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E" w:rsidRPr="00A21DF7" w:rsidRDefault="00CA559E" w:rsidP="00CA559E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lang w:val="it-IT"/>
        </w:rPr>
      </w:pPr>
      <w:bookmarkStart w:id="0" w:name="_Toc528335142"/>
      <w:r w:rsidRPr="00A21DF7">
        <w:rPr>
          <w:b/>
          <w:color w:val="000000"/>
          <w:sz w:val="28"/>
          <w:szCs w:val="28"/>
          <w:lang w:val="it-IT"/>
        </w:rPr>
        <w:t>BERITA ACARA</w:t>
      </w:r>
      <w:bookmarkEnd w:id="0"/>
    </w:p>
    <w:p w:rsidR="00CA559E" w:rsidRPr="00A21DF7" w:rsidRDefault="00CA559E" w:rsidP="00CA559E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u w:val="single"/>
          <w:lang w:val="it-IT"/>
        </w:rPr>
      </w:pPr>
      <w:bookmarkStart w:id="1" w:name="_Toc528335143"/>
      <w:r w:rsidRPr="00A21DF7">
        <w:rPr>
          <w:b/>
          <w:color w:val="000000"/>
          <w:sz w:val="28"/>
          <w:szCs w:val="28"/>
          <w:u w:val="single"/>
          <w:lang w:val="it-IT"/>
        </w:rPr>
        <w:t xml:space="preserve">SERAH TERIMA </w:t>
      </w:r>
      <w:r w:rsidRPr="00A21DF7">
        <w:rPr>
          <w:b/>
          <w:color w:val="000000"/>
          <w:sz w:val="28"/>
          <w:szCs w:val="28"/>
          <w:u w:val="single"/>
        </w:rPr>
        <w:t>AKSI</w:t>
      </w:r>
      <w:r w:rsidRPr="00A21DF7">
        <w:rPr>
          <w:b/>
          <w:color w:val="000000"/>
          <w:sz w:val="28"/>
          <w:szCs w:val="28"/>
          <w:u w:val="single"/>
          <w:lang w:val="it-IT"/>
        </w:rPr>
        <w:t xml:space="preserve"> PERUBAHAN</w:t>
      </w:r>
      <w:bookmarkEnd w:id="1"/>
    </w:p>
    <w:p w:rsidR="00CA559E" w:rsidRPr="00A21DF7" w:rsidRDefault="00CA3A7B" w:rsidP="00CA559E">
      <w:pPr>
        <w:jc w:val="center"/>
        <w:rPr>
          <w:rFonts w:ascii="Arial Narrow" w:hAnsi="Arial Narrow"/>
          <w:b/>
          <w:sz w:val="28"/>
          <w:szCs w:val="28"/>
          <w:lang w:val="it-IT"/>
        </w:rPr>
      </w:pPr>
      <w:r>
        <w:rPr>
          <w:rFonts w:ascii="Arial Narrow" w:hAnsi="Arial Narrow"/>
          <w:b/>
          <w:sz w:val="28"/>
          <w:szCs w:val="28"/>
        </w:rPr>
        <w:t>Nomor : 01/BA/STAP/PKP/B/</w:t>
      </w:r>
      <w:r w:rsidR="00CA559E" w:rsidRPr="00A21DF7">
        <w:rPr>
          <w:rFonts w:ascii="Arial Narrow" w:hAnsi="Arial Narrow"/>
          <w:b/>
          <w:sz w:val="28"/>
          <w:szCs w:val="28"/>
        </w:rPr>
        <w:t>V/2021</w:t>
      </w:r>
    </w:p>
    <w:p w:rsidR="00CA559E" w:rsidRPr="00FE3F24" w:rsidRDefault="00CA559E" w:rsidP="00CA559E">
      <w:pPr>
        <w:jc w:val="both"/>
        <w:rPr>
          <w:rFonts w:ascii="Arial Narrow" w:hAnsi="Arial Narrow"/>
          <w:szCs w:val="24"/>
          <w:lang w:val="it-IT"/>
        </w:rPr>
      </w:pPr>
    </w:p>
    <w:p w:rsidR="00CA559E" w:rsidRPr="00A21DF7" w:rsidRDefault="00CA559E" w:rsidP="00CA559E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  <w:lang w:val="it-IT"/>
        </w:rPr>
      </w:pPr>
      <w:r w:rsidRPr="00A21DF7">
        <w:rPr>
          <w:sz w:val="24"/>
          <w:szCs w:val="24"/>
          <w:lang w:val="it-IT"/>
        </w:rPr>
        <w:t xml:space="preserve">Pada hari ini Jumat, Tanggal </w:t>
      </w:r>
      <w:r w:rsidRPr="00A21DF7">
        <w:rPr>
          <w:sz w:val="24"/>
          <w:szCs w:val="24"/>
        </w:rPr>
        <w:t>Tiga</w:t>
      </w:r>
      <w:r w:rsidRPr="00A21DF7">
        <w:rPr>
          <w:sz w:val="24"/>
          <w:szCs w:val="24"/>
          <w:lang w:val="it-IT"/>
        </w:rPr>
        <w:t xml:space="preserve"> Puluh Bulan </w:t>
      </w:r>
      <w:r w:rsidRPr="00A21DF7">
        <w:rPr>
          <w:sz w:val="24"/>
          <w:szCs w:val="24"/>
        </w:rPr>
        <w:t>April</w:t>
      </w:r>
      <w:r w:rsidRPr="00A21DF7">
        <w:rPr>
          <w:sz w:val="24"/>
          <w:szCs w:val="24"/>
          <w:lang w:val="it-IT"/>
        </w:rPr>
        <w:t xml:space="preserve"> Dua Ribu </w:t>
      </w:r>
      <w:r w:rsidRPr="00A21DF7">
        <w:rPr>
          <w:sz w:val="24"/>
          <w:szCs w:val="24"/>
        </w:rPr>
        <w:t>Dua Satu</w:t>
      </w:r>
      <w:r w:rsidRPr="00A21DF7">
        <w:rPr>
          <w:sz w:val="24"/>
          <w:szCs w:val="24"/>
          <w:lang w:val="it-IT"/>
        </w:rPr>
        <w:t xml:space="preserve"> bertempat di </w:t>
      </w:r>
      <w:r w:rsidRPr="00A21DF7">
        <w:rPr>
          <w:sz w:val="24"/>
          <w:szCs w:val="24"/>
        </w:rPr>
        <w:t>Kantor Dinas Perindusrian Perdagangan Energi dan Sumber Daya MIneral Kabupaten Garut</w:t>
      </w:r>
      <w:r w:rsidRPr="00A21DF7">
        <w:rPr>
          <w:sz w:val="24"/>
          <w:szCs w:val="24"/>
          <w:lang w:val="it-IT"/>
        </w:rPr>
        <w:t xml:space="preserve"> telah dilakukan serah terima buku Laporan </w:t>
      </w:r>
      <w:r w:rsidRPr="00A21DF7">
        <w:rPr>
          <w:sz w:val="24"/>
          <w:szCs w:val="24"/>
        </w:rPr>
        <w:t>Hasil A</w:t>
      </w:r>
      <w:r w:rsidRPr="00A21DF7">
        <w:rPr>
          <w:sz w:val="24"/>
          <w:szCs w:val="24"/>
          <w:lang w:val="it-IT"/>
        </w:rPr>
        <w:t>k</w:t>
      </w:r>
      <w:r w:rsidRPr="00A21DF7">
        <w:rPr>
          <w:sz w:val="24"/>
          <w:szCs w:val="24"/>
        </w:rPr>
        <w:t>si</w:t>
      </w:r>
      <w:r w:rsidRPr="00A21DF7">
        <w:rPr>
          <w:sz w:val="24"/>
          <w:szCs w:val="24"/>
          <w:lang w:val="it-IT"/>
        </w:rPr>
        <w:t xml:space="preserve"> Perubahan </w:t>
      </w:r>
      <w:r w:rsidRPr="00A21DF7">
        <w:rPr>
          <w:sz w:val="24"/>
          <w:szCs w:val="24"/>
        </w:rPr>
        <w:t>Pelatihan Kepemimpinan Pengawas (PKP)</w:t>
      </w:r>
      <w:r w:rsidRPr="00A21DF7">
        <w:rPr>
          <w:sz w:val="24"/>
          <w:szCs w:val="24"/>
          <w:lang w:val="it-IT"/>
        </w:rPr>
        <w:t xml:space="preserve">  Tahun Anggaran 20</w:t>
      </w:r>
      <w:r w:rsidRPr="00A21DF7">
        <w:rPr>
          <w:sz w:val="24"/>
          <w:szCs w:val="24"/>
        </w:rPr>
        <w:t>2</w:t>
      </w:r>
      <w:r w:rsidRPr="00A21DF7">
        <w:rPr>
          <w:sz w:val="24"/>
          <w:szCs w:val="24"/>
          <w:lang w:val="it-IT"/>
        </w:rPr>
        <w:t>1 dengan judul “</w:t>
      </w:r>
      <w:r w:rsidRPr="00A21DF7">
        <w:rPr>
          <w:sz w:val="24"/>
          <w:szCs w:val="24"/>
        </w:rPr>
        <w:t xml:space="preserve"> </w:t>
      </w:r>
      <w:r w:rsidRPr="00A21DF7">
        <w:rPr>
          <w:b/>
          <w:sz w:val="24"/>
          <w:szCs w:val="24"/>
        </w:rPr>
        <w:t xml:space="preserve">Peningkatan Kualitas Pelayanan Publik Dalam Penerbitan Rekomendasi Pembelian Jenis Bahan Bakar Minyak Tertentu ( Solar ) di Dinas Perindustrian Perdagangan Energi dan Sumber Daya Mineral Kabupaten Garut  </w:t>
      </w:r>
      <w:r w:rsidRPr="00A21DF7">
        <w:rPr>
          <w:sz w:val="24"/>
          <w:szCs w:val="24"/>
          <w:lang w:val="it-IT"/>
        </w:rPr>
        <w:t>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89"/>
        <w:gridCol w:w="5667"/>
      </w:tblGrid>
      <w:tr w:rsidR="00CA559E" w:rsidRPr="00CA559E" w:rsidTr="00CA559E">
        <w:trPr>
          <w:jc w:val="center"/>
        </w:trPr>
        <w:tc>
          <w:tcPr>
            <w:tcW w:w="3080" w:type="dxa"/>
          </w:tcPr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A559E">
              <w:rPr>
                <w:sz w:val="24"/>
                <w:szCs w:val="24"/>
              </w:rPr>
              <w:t>Nama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Pangkat / Golongan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Jabatan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Tempat tanggal lahir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Nosis</w:t>
            </w:r>
          </w:p>
          <w:p w:rsidR="00CA559E" w:rsidRP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Penyerahan</w:t>
            </w:r>
          </w:p>
          <w:p w:rsidR="00CA559E" w:rsidRP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dxa"/>
          </w:tcPr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559E" w:rsidRP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138A7">
              <w:rPr>
                <w:b/>
                <w:sz w:val="24"/>
                <w:szCs w:val="24"/>
              </w:rPr>
              <w:t>MOHAMMAD HUSENUDIN, S.IP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19730314 200701 1 007</w:t>
            </w:r>
          </w:p>
          <w:p w:rsidR="00CA559E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A21DF7">
              <w:rPr>
                <w:sz w:val="24"/>
                <w:szCs w:val="24"/>
              </w:rPr>
              <w:t xml:space="preserve">Penata </w:t>
            </w:r>
            <w:r>
              <w:rPr>
                <w:sz w:val="24"/>
                <w:szCs w:val="24"/>
              </w:rPr>
              <w:t xml:space="preserve">Muda </w:t>
            </w:r>
            <w:r w:rsidRPr="00A21DF7">
              <w:rPr>
                <w:sz w:val="24"/>
                <w:szCs w:val="24"/>
              </w:rPr>
              <w:t xml:space="preserve">Tk.I / III </w:t>
            </w:r>
            <w:r>
              <w:rPr>
                <w:sz w:val="24"/>
                <w:szCs w:val="24"/>
              </w:rPr>
              <w:t>.b</w:t>
            </w:r>
          </w:p>
          <w:p w:rsidR="00CA559E" w:rsidRPr="00A21DF7" w:rsidRDefault="00CA559E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A21DF7">
              <w:rPr>
                <w:sz w:val="24"/>
                <w:szCs w:val="24"/>
              </w:rPr>
              <w:t>Kepala Sub Bagi</w:t>
            </w:r>
            <w:r>
              <w:rPr>
                <w:sz w:val="24"/>
                <w:szCs w:val="24"/>
              </w:rPr>
              <w:t>an Perencanaan  Evaluasi dan Pelaporan</w:t>
            </w:r>
          </w:p>
          <w:p w:rsidR="00CA559E" w:rsidRDefault="00CA559E" w:rsidP="00CA559E">
            <w:pPr>
              <w:tabs>
                <w:tab w:val="left" w:pos="3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A21DF7">
              <w:rPr>
                <w:sz w:val="24"/>
                <w:szCs w:val="24"/>
              </w:rPr>
              <w:t xml:space="preserve">Garut, </w:t>
            </w:r>
            <w:r>
              <w:rPr>
                <w:sz w:val="24"/>
                <w:szCs w:val="24"/>
              </w:rPr>
              <w:t>14 Maret</w:t>
            </w:r>
            <w:r w:rsidRPr="00A21DF7">
              <w:rPr>
                <w:sz w:val="24"/>
                <w:szCs w:val="24"/>
              </w:rPr>
              <w:t xml:space="preserve"> 19</w:t>
            </w:r>
            <w:r>
              <w:rPr>
                <w:sz w:val="24"/>
                <w:szCs w:val="24"/>
              </w:rPr>
              <w:t>73</w:t>
            </w:r>
          </w:p>
          <w:p w:rsidR="00CA559E" w:rsidRDefault="00CA559E" w:rsidP="00CA559E">
            <w:pPr>
              <w:tabs>
                <w:tab w:val="left" w:pos="33"/>
                <w:tab w:val="left" w:pos="2268"/>
                <w:tab w:val="left" w:pos="2410"/>
              </w:tabs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A21DF7">
              <w:rPr>
                <w:bCs/>
                <w:color w:val="000000"/>
                <w:sz w:val="24"/>
                <w:szCs w:val="24"/>
              </w:rPr>
              <w:t>02101060123</w:t>
            </w:r>
          </w:p>
          <w:p w:rsidR="00CA559E" w:rsidRPr="00CA559E" w:rsidRDefault="00CA3A7B" w:rsidP="00CA559E">
            <w:pPr>
              <w:tabs>
                <w:tab w:val="left" w:pos="3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Mei</w:t>
            </w:r>
            <w:r w:rsidR="00CA559E">
              <w:rPr>
                <w:bCs/>
                <w:color w:val="000000"/>
                <w:sz w:val="24"/>
                <w:szCs w:val="24"/>
              </w:rPr>
              <w:t xml:space="preserve">  2021</w:t>
            </w:r>
          </w:p>
        </w:tc>
      </w:tr>
    </w:tbl>
    <w:p w:rsidR="00CA559E" w:rsidRDefault="00CA559E" w:rsidP="00CA559E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</w:rPr>
      </w:pPr>
      <w:r w:rsidRPr="00A21DF7">
        <w:rPr>
          <w:sz w:val="24"/>
          <w:szCs w:val="24"/>
        </w:rPr>
        <w:t>Demikian Berita Acara ini dibuat untuk dapat dipergunakan sebagaimana mestinya</w:t>
      </w:r>
    </w:p>
    <w:p w:rsidR="000D0EC1" w:rsidRDefault="000D0EC1" w:rsidP="00CA559E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253"/>
      </w:tblGrid>
      <w:tr w:rsidR="000D0EC1" w:rsidTr="000D0EC1">
        <w:tc>
          <w:tcPr>
            <w:tcW w:w="4361" w:type="dxa"/>
          </w:tcPr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</w:t>
            </w:r>
            <w:r w:rsidR="00685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Menerima</w:t>
            </w:r>
          </w:p>
        </w:tc>
        <w:tc>
          <w:tcPr>
            <w:tcW w:w="425" w:type="dxa"/>
          </w:tcPr>
          <w:p w:rsidR="000D0EC1" w:rsidRDefault="000D0EC1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Yang </w:t>
            </w:r>
            <w:r w:rsidR="00685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Memberi</w:t>
            </w:r>
          </w:p>
        </w:tc>
      </w:tr>
      <w:tr w:rsidR="000D0EC1" w:rsidTr="000D0EC1">
        <w:tc>
          <w:tcPr>
            <w:tcW w:w="4361" w:type="dxa"/>
          </w:tcPr>
          <w:p w:rsidR="000D0EC1" w:rsidRDefault="000D0EC1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D0EC1" w:rsidRDefault="000D0EC1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D0EC1" w:rsidRDefault="000D0EC1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EC1" w:rsidRDefault="000D0EC1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</w:pPr>
          </w:p>
          <w:p w:rsidR="00CA3A7B" w:rsidRDefault="00CA3A7B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:rsidR="000D0EC1" w:rsidRDefault="000D0EC1" w:rsidP="00CA559E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D0EC1" w:rsidTr="000D0EC1">
        <w:tc>
          <w:tcPr>
            <w:tcW w:w="4361" w:type="dxa"/>
          </w:tcPr>
          <w:p w:rsidR="000D0EC1" w:rsidRPr="00A21DF7" w:rsidRDefault="000D0EC1" w:rsidP="000D0EC1">
            <w:pPr>
              <w:tabs>
                <w:tab w:val="left" w:pos="284"/>
                <w:tab w:val="left" w:pos="1843"/>
              </w:tabs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Drs.</w:t>
            </w:r>
            <w:r w:rsidRPr="00A21DF7">
              <w:rPr>
                <w:rFonts w:eastAsia="Calibri"/>
                <w:b/>
                <w:sz w:val="24"/>
                <w:szCs w:val="24"/>
                <w:u w:val="single"/>
              </w:rPr>
              <w:t xml:space="preserve">H. </w:t>
            </w:r>
            <w:r>
              <w:rPr>
                <w:rFonts w:eastAsia="Calibri"/>
                <w:b/>
                <w:sz w:val="24"/>
                <w:szCs w:val="24"/>
                <w:u w:val="single"/>
              </w:rPr>
              <w:t>NIA GANIA KARYANA</w:t>
            </w:r>
            <w:r w:rsidRPr="00A21DF7">
              <w:rPr>
                <w:rFonts w:eastAsia="Calibri"/>
                <w:b/>
                <w:sz w:val="24"/>
                <w:szCs w:val="24"/>
                <w:u w:val="single"/>
              </w:rPr>
              <w:t>.,M.Si</w:t>
            </w:r>
          </w:p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21DF7">
              <w:rPr>
                <w:rFonts w:eastAsia="Calibri"/>
                <w:sz w:val="24"/>
                <w:szCs w:val="24"/>
              </w:rPr>
              <w:t xml:space="preserve">NIP. </w:t>
            </w:r>
            <w:r>
              <w:rPr>
                <w:rFonts w:eastAsia="Calibri"/>
                <w:sz w:val="24"/>
                <w:szCs w:val="24"/>
              </w:rPr>
              <w:t>19700411 1993</w:t>
            </w:r>
            <w:r w:rsidRPr="00A21DF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A21DF7">
              <w:rPr>
                <w:rFonts w:eastAsia="Calibri"/>
                <w:sz w:val="24"/>
                <w:szCs w:val="24"/>
              </w:rPr>
              <w:t xml:space="preserve"> 1 00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8D206E">
              <w:rPr>
                <w:b/>
                <w:sz w:val="24"/>
                <w:szCs w:val="24"/>
                <w:u w:val="single"/>
              </w:rPr>
              <w:t>MOHAMMAD HUSENUDIN, S.IP</w:t>
            </w:r>
          </w:p>
          <w:p w:rsidR="000D0EC1" w:rsidRDefault="000D0EC1" w:rsidP="000D0EC1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21DF7">
              <w:rPr>
                <w:rFonts w:eastAsia="Calibri"/>
                <w:sz w:val="24"/>
                <w:szCs w:val="24"/>
              </w:rPr>
              <w:t xml:space="preserve">NIP </w:t>
            </w:r>
            <w:r>
              <w:rPr>
                <w:sz w:val="24"/>
                <w:szCs w:val="24"/>
              </w:rPr>
              <w:t>19730314 200701 1 007</w:t>
            </w:r>
          </w:p>
        </w:tc>
      </w:tr>
    </w:tbl>
    <w:p w:rsidR="000D0EC1" w:rsidRPr="00A21DF7" w:rsidRDefault="000D0EC1" w:rsidP="00CA559E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</w:rPr>
      </w:pPr>
    </w:p>
    <w:p w:rsidR="00CA559E" w:rsidRPr="00FE3F24" w:rsidRDefault="00CA559E" w:rsidP="00CA559E">
      <w:pPr>
        <w:tabs>
          <w:tab w:val="left" w:pos="284"/>
          <w:tab w:val="left" w:pos="1843"/>
        </w:tabs>
        <w:ind w:firstLine="567"/>
        <w:jc w:val="both"/>
        <w:rPr>
          <w:rFonts w:ascii="Arial Narrow" w:hAnsi="Arial Narrow"/>
          <w:szCs w:val="24"/>
        </w:rPr>
      </w:pPr>
    </w:p>
    <w:p w:rsidR="00CA3A7B" w:rsidRDefault="00CA3A7B" w:rsidP="00CA3A7B">
      <w:pPr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CA3A7B" w:rsidRPr="00A21DF7" w:rsidRDefault="00CA3A7B" w:rsidP="00CA3A7B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lang w:val="it-IT"/>
        </w:rPr>
      </w:pPr>
      <w:bookmarkStart w:id="2" w:name="_GoBack"/>
      <w:bookmarkEnd w:id="2"/>
      <w:r w:rsidRPr="00A21DF7">
        <w:rPr>
          <w:b/>
          <w:color w:val="000000"/>
          <w:sz w:val="28"/>
          <w:szCs w:val="28"/>
          <w:lang w:val="it-IT"/>
        </w:rPr>
        <w:lastRenderedPageBreak/>
        <w:t>BERITA ACARA</w:t>
      </w:r>
    </w:p>
    <w:p w:rsidR="00CA3A7B" w:rsidRPr="00A21DF7" w:rsidRDefault="00CA3A7B" w:rsidP="00CA3A7B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u w:val="single"/>
          <w:lang w:val="it-IT"/>
        </w:rPr>
      </w:pPr>
      <w:r w:rsidRPr="00A21DF7">
        <w:rPr>
          <w:b/>
          <w:color w:val="000000"/>
          <w:sz w:val="28"/>
          <w:szCs w:val="28"/>
          <w:u w:val="single"/>
          <w:lang w:val="it-IT"/>
        </w:rPr>
        <w:t xml:space="preserve">SERAH TERIMA </w:t>
      </w:r>
      <w:r w:rsidRPr="00A21DF7">
        <w:rPr>
          <w:b/>
          <w:color w:val="000000"/>
          <w:sz w:val="28"/>
          <w:szCs w:val="28"/>
          <w:u w:val="single"/>
        </w:rPr>
        <w:t>AKSI</w:t>
      </w:r>
      <w:r w:rsidRPr="00A21DF7">
        <w:rPr>
          <w:b/>
          <w:color w:val="000000"/>
          <w:sz w:val="28"/>
          <w:szCs w:val="28"/>
          <w:u w:val="single"/>
          <w:lang w:val="it-IT"/>
        </w:rPr>
        <w:t xml:space="preserve"> PERUBAHAN</w:t>
      </w:r>
    </w:p>
    <w:p w:rsidR="00CA3A7B" w:rsidRPr="00A21DF7" w:rsidRDefault="00CA3A7B" w:rsidP="00CA3A7B">
      <w:pPr>
        <w:jc w:val="center"/>
        <w:rPr>
          <w:rFonts w:ascii="Arial Narrow" w:hAnsi="Arial Narrow"/>
          <w:b/>
          <w:sz w:val="28"/>
          <w:szCs w:val="28"/>
          <w:lang w:val="it-IT"/>
        </w:rPr>
      </w:pPr>
      <w:r>
        <w:rPr>
          <w:rFonts w:ascii="Arial Narrow" w:hAnsi="Arial Narrow"/>
          <w:b/>
          <w:sz w:val="28"/>
          <w:szCs w:val="28"/>
        </w:rPr>
        <w:t>Nomor : 01/BA/STAP/PKP/B/</w:t>
      </w:r>
      <w:r w:rsidRPr="00A21DF7">
        <w:rPr>
          <w:rFonts w:ascii="Arial Narrow" w:hAnsi="Arial Narrow"/>
          <w:b/>
          <w:sz w:val="28"/>
          <w:szCs w:val="28"/>
        </w:rPr>
        <w:t>V/2021</w:t>
      </w:r>
    </w:p>
    <w:p w:rsidR="00CA3A7B" w:rsidRPr="00FE3F24" w:rsidRDefault="00CA3A7B" w:rsidP="00CA3A7B">
      <w:pPr>
        <w:jc w:val="both"/>
        <w:rPr>
          <w:rFonts w:ascii="Arial Narrow" w:hAnsi="Arial Narrow"/>
          <w:szCs w:val="24"/>
          <w:lang w:val="it-IT"/>
        </w:rPr>
      </w:pPr>
    </w:p>
    <w:p w:rsidR="00CA3A7B" w:rsidRPr="00A21DF7" w:rsidRDefault="00CA3A7B" w:rsidP="00CA3A7B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  <w:lang w:val="it-IT"/>
        </w:rPr>
      </w:pPr>
      <w:r w:rsidRPr="00A21DF7">
        <w:rPr>
          <w:sz w:val="24"/>
          <w:szCs w:val="24"/>
          <w:lang w:val="it-IT"/>
        </w:rPr>
        <w:t xml:space="preserve">Pada hari ini Jumat, Tanggal </w:t>
      </w:r>
      <w:r w:rsidRPr="00A21DF7">
        <w:rPr>
          <w:sz w:val="24"/>
          <w:szCs w:val="24"/>
        </w:rPr>
        <w:t>Tiga</w:t>
      </w:r>
      <w:r w:rsidRPr="00A21DF7">
        <w:rPr>
          <w:sz w:val="24"/>
          <w:szCs w:val="24"/>
          <w:lang w:val="it-IT"/>
        </w:rPr>
        <w:t xml:space="preserve"> Puluh Bulan </w:t>
      </w:r>
      <w:r w:rsidRPr="00A21DF7">
        <w:rPr>
          <w:sz w:val="24"/>
          <w:szCs w:val="24"/>
        </w:rPr>
        <w:t>April</w:t>
      </w:r>
      <w:r w:rsidRPr="00A21DF7">
        <w:rPr>
          <w:sz w:val="24"/>
          <w:szCs w:val="24"/>
          <w:lang w:val="it-IT"/>
        </w:rPr>
        <w:t xml:space="preserve"> Dua Ribu </w:t>
      </w:r>
      <w:r w:rsidRPr="00A21DF7">
        <w:rPr>
          <w:sz w:val="24"/>
          <w:szCs w:val="24"/>
        </w:rPr>
        <w:t>Dua Satu</w:t>
      </w:r>
      <w:r w:rsidRPr="00A21DF7">
        <w:rPr>
          <w:sz w:val="24"/>
          <w:szCs w:val="24"/>
          <w:lang w:val="it-IT"/>
        </w:rPr>
        <w:t xml:space="preserve"> bertempat di </w:t>
      </w:r>
      <w:r w:rsidRPr="00A21DF7">
        <w:rPr>
          <w:sz w:val="24"/>
          <w:szCs w:val="24"/>
        </w:rPr>
        <w:t>Kantor Dinas Perindusrian Perdagangan Energi dan Sumber Daya MIneral Kabupaten Garut</w:t>
      </w:r>
      <w:r w:rsidRPr="00A21DF7">
        <w:rPr>
          <w:sz w:val="24"/>
          <w:szCs w:val="24"/>
          <w:lang w:val="it-IT"/>
        </w:rPr>
        <w:t xml:space="preserve"> telah dilakukan serah terima buku Laporan </w:t>
      </w:r>
      <w:r w:rsidRPr="00A21DF7">
        <w:rPr>
          <w:sz w:val="24"/>
          <w:szCs w:val="24"/>
        </w:rPr>
        <w:t>Hasil A</w:t>
      </w:r>
      <w:r w:rsidRPr="00A21DF7">
        <w:rPr>
          <w:sz w:val="24"/>
          <w:szCs w:val="24"/>
          <w:lang w:val="it-IT"/>
        </w:rPr>
        <w:t>k</w:t>
      </w:r>
      <w:r w:rsidRPr="00A21DF7">
        <w:rPr>
          <w:sz w:val="24"/>
          <w:szCs w:val="24"/>
        </w:rPr>
        <w:t>si</w:t>
      </w:r>
      <w:r w:rsidRPr="00A21DF7">
        <w:rPr>
          <w:sz w:val="24"/>
          <w:szCs w:val="24"/>
          <w:lang w:val="it-IT"/>
        </w:rPr>
        <w:t xml:space="preserve"> Perubahan </w:t>
      </w:r>
      <w:r w:rsidRPr="00A21DF7">
        <w:rPr>
          <w:sz w:val="24"/>
          <w:szCs w:val="24"/>
        </w:rPr>
        <w:t>Pelatihan Kepemimpinan Pengawas (PKP)</w:t>
      </w:r>
      <w:r w:rsidRPr="00A21DF7">
        <w:rPr>
          <w:sz w:val="24"/>
          <w:szCs w:val="24"/>
          <w:lang w:val="it-IT"/>
        </w:rPr>
        <w:t xml:space="preserve">  Tahun Anggaran 20</w:t>
      </w:r>
      <w:r w:rsidRPr="00A21DF7">
        <w:rPr>
          <w:sz w:val="24"/>
          <w:szCs w:val="24"/>
        </w:rPr>
        <w:t>2</w:t>
      </w:r>
      <w:r w:rsidRPr="00A21DF7">
        <w:rPr>
          <w:sz w:val="24"/>
          <w:szCs w:val="24"/>
          <w:lang w:val="it-IT"/>
        </w:rPr>
        <w:t>1 dengan judul “</w:t>
      </w:r>
      <w:r w:rsidRPr="00A21DF7">
        <w:rPr>
          <w:sz w:val="24"/>
          <w:szCs w:val="24"/>
        </w:rPr>
        <w:t xml:space="preserve"> </w:t>
      </w:r>
      <w:r w:rsidRPr="00A21DF7">
        <w:rPr>
          <w:b/>
          <w:sz w:val="24"/>
          <w:szCs w:val="24"/>
        </w:rPr>
        <w:t xml:space="preserve">Peningkatan Kualitas Pelayanan Publik Dalam Penerbitan Rekomendasi Pembelian Jenis Bahan Bakar Minyak Tertentu ( Solar ) di Dinas Perindustrian Perdagangan Energi dan Sumber Daya Mineral Kabupaten Garut  </w:t>
      </w:r>
      <w:r w:rsidRPr="00A21DF7">
        <w:rPr>
          <w:sz w:val="24"/>
          <w:szCs w:val="24"/>
          <w:lang w:val="it-IT"/>
        </w:rPr>
        <w:t>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89"/>
        <w:gridCol w:w="5667"/>
      </w:tblGrid>
      <w:tr w:rsidR="00CA3A7B" w:rsidRPr="00CA559E" w:rsidTr="0094677C">
        <w:trPr>
          <w:jc w:val="center"/>
        </w:trPr>
        <w:tc>
          <w:tcPr>
            <w:tcW w:w="3080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A559E">
              <w:rPr>
                <w:sz w:val="24"/>
                <w:szCs w:val="24"/>
              </w:rPr>
              <w:t>Nama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Pangkat / Golongan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Jabatan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Tempat tanggal lahir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Nosis</w:t>
            </w:r>
          </w:p>
          <w:p w:rsidR="00CA3A7B" w:rsidRPr="00CA559E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Penyerahan</w:t>
            </w:r>
          </w:p>
          <w:p w:rsidR="00CA3A7B" w:rsidRPr="00CA559E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CA3A7B" w:rsidRPr="00CA559E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138A7">
              <w:rPr>
                <w:b/>
                <w:sz w:val="24"/>
                <w:szCs w:val="24"/>
              </w:rPr>
              <w:t>MOHAMMAD HUSENUDIN, S.IP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19730314 200701 1 007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A21DF7">
              <w:rPr>
                <w:sz w:val="24"/>
                <w:szCs w:val="24"/>
              </w:rPr>
              <w:t xml:space="preserve">Penata </w:t>
            </w:r>
            <w:r>
              <w:rPr>
                <w:sz w:val="24"/>
                <w:szCs w:val="24"/>
              </w:rPr>
              <w:t xml:space="preserve">Muda </w:t>
            </w:r>
            <w:r w:rsidRPr="00A21DF7">
              <w:rPr>
                <w:sz w:val="24"/>
                <w:szCs w:val="24"/>
              </w:rPr>
              <w:t xml:space="preserve">Tk.I / III </w:t>
            </w:r>
            <w:r>
              <w:rPr>
                <w:sz w:val="24"/>
                <w:szCs w:val="24"/>
              </w:rPr>
              <w:t>.b</w:t>
            </w:r>
          </w:p>
          <w:p w:rsidR="00CA3A7B" w:rsidRPr="00A21DF7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A21DF7">
              <w:rPr>
                <w:sz w:val="24"/>
                <w:szCs w:val="24"/>
              </w:rPr>
              <w:t>Kepala Sub Bagi</w:t>
            </w:r>
            <w:r>
              <w:rPr>
                <w:sz w:val="24"/>
                <w:szCs w:val="24"/>
              </w:rPr>
              <w:t>an Perencanaan  Evaluasi dan Pelaporan</w:t>
            </w:r>
          </w:p>
          <w:p w:rsidR="00CA3A7B" w:rsidRDefault="00CA3A7B" w:rsidP="0094677C">
            <w:pPr>
              <w:tabs>
                <w:tab w:val="left" w:pos="3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A21DF7">
              <w:rPr>
                <w:sz w:val="24"/>
                <w:szCs w:val="24"/>
              </w:rPr>
              <w:t xml:space="preserve">Garut, </w:t>
            </w:r>
            <w:r>
              <w:rPr>
                <w:sz w:val="24"/>
                <w:szCs w:val="24"/>
              </w:rPr>
              <w:t>14 Maret</w:t>
            </w:r>
            <w:r w:rsidRPr="00A21DF7">
              <w:rPr>
                <w:sz w:val="24"/>
                <w:szCs w:val="24"/>
              </w:rPr>
              <w:t xml:space="preserve"> 19</w:t>
            </w:r>
            <w:r>
              <w:rPr>
                <w:sz w:val="24"/>
                <w:szCs w:val="24"/>
              </w:rPr>
              <w:t>73</w:t>
            </w:r>
          </w:p>
          <w:p w:rsidR="00CA3A7B" w:rsidRDefault="00CA3A7B" w:rsidP="0094677C">
            <w:pPr>
              <w:tabs>
                <w:tab w:val="left" w:pos="33"/>
                <w:tab w:val="left" w:pos="2268"/>
                <w:tab w:val="left" w:pos="2410"/>
              </w:tabs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A21DF7">
              <w:rPr>
                <w:bCs/>
                <w:color w:val="000000"/>
                <w:sz w:val="24"/>
                <w:szCs w:val="24"/>
              </w:rPr>
              <w:t>02101060123</w:t>
            </w:r>
          </w:p>
          <w:p w:rsidR="00CA3A7B" w:rsidRPr="00CA559E" w:rsidRDefault="00CA3A7B" w:rsidP="0094677C">
            <w:pPr>
              <w:tabs>
                <w:tab w:val="left" w:pos="3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Mei  2021</w:t>
            </w:r>
          </w:p>
        </w:tc>
      </w:tr>
    </w:tbl>
    <w:p w:rsidR="00CA3A7B" w:rsidRDefault="00CA3A7B" w:rsidP="00CA3A7B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</w:rPr>
      </w:pPr>
      <w:r w:rsidRPr="00A21DF7">
        <w:rPr>
          <w:sz w:val="24"/>
          <w:szCs w:val="24"/>
        </w:rPr>
        <w:t>Demikian Berita Acara ini dibuat untuk dapat dipergunakan sebagaimana mestinya</w:t>
      </w:r>
    </w:p>
    <w:p w:rsidR="00CA3A7B" w:rsidRDefault="00CA3A7B" w:rsidP="00CA3A7B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253"/>
      </w:tblGrid>
      <w:tr w:rsidR="00CA3A7B" w:rsidTr="0094677C">
        <w:tc>
          <w:tcPr>
            <w:tcW w:w="4361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 Menerima</w:t>
            </w:r>
          </w:p>
        </w:tc>
        <w:tc>
          <w:tcPr>
            <w:tcW w:w="425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 Memberi</w:t>
            </w:r>
          </w:p>
        </w:tc>
      </w:tr>
      <w:tr w:rsidR="00CA3A7B" w:rsidTr="0094677C">
        <w:tc>
          <w:tcPr>
            <w:tcW w:w="4361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0" distR="0" simplePos="0" relativeHeight="251661312" behindDoc="0" locked="0" layoutInCell="1" allowOverlap="1" wp14:anchorId="57800EE9" wp14:editId="66C8E38C">
                  <wp:simplePos x="0" y="0"/>
                  <wp:positionH relativeFrom="page">
                    <wp:posOffset>761365</wp:posOffset>
                  </wp:positionH>
                  <wp:positionV relativeFrom="page">
                    <wp:posOffset>255905</wp:posOffset>
                  </wp:positionV>
                  <wp:extent cx="1648460" cy="622300"/>
                  <wp:effectExtent l="0" t="0" r="8890" b="635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5" cstate="print">
                            <a:biLevel thresh="50000"/>
                          </a:blip>
                          <a:srcRect l="8210" t="1705" b="1"/>
                          <a:stretch/>
                        </pic:blipFill>
                        <pic:spPr bwMode="auto">
                          <a:xfrm>
                            <a:off x="0" y="0"/>
                            <a:ext cx="1648460" cy="62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w:drawing>
                <wp:inline distT="0" distB="0" distL="0" distR="0" wp14:anchorId="43CE6912" wp14:editId="60A1B100">
                  <wp:extent cx="1238250" cy="609600"/>
                  <wp:effectExtent l="19050" t="19050" r="19050" b="1905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1619" t="30105" r="15777" b="16775"/>
                          <a:stretch/>
                        </pic:blipFill>
                        <pic:spPr bwMode="auto">
                          <a:xfrm>
                            <a:off x="0" y="0"/>
                            <a:ext cx="1254887" cy="6177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A3A7B" w:rsidTr="0094677C">
        <w:tc>
          <w:tcPr>
            <w:tcW w:w="4361" w:type="dxa"/>
          </w:tcPr>
          <w:p w:rsidR="00CA3A7B" w:rsidRPr="00A21DF7" w:rsidRDefault="00CA3A7B" w:rsidP="0094677C">
            <w:pPr>
              <w:tabs>
                <w:tab w:val="left" w:pos="284"/>
                <w:tab w:val="left" w:pos="1843"/>
              </w:tabs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Drs.</w:t>
            </w:r>
            <w:r w:rsidRPr="00A21DF7">
              <w:rPr>
                <w:rFonts w:eastAsia="Calibri"/>
                <w:b/>
                <w:sz w:val="24"/>
                <w:szCs w:val="24"/>
                <w:u w:val="single"/>
              </w:rPr>
              <w:t xml:space="preserve">H. </w:t>
            </w:r>
            <w:r>
              <w:rPr>
                <w:rFonts w:eastAsia="Calibri"/>
                <w:b/>
                <w:sz w:val="24"/>
                <w:szCs w:val="24"/>
                <w:u w:val="single"/>
              </w:rPr>
              <w:t>NIA GANIA KARYANA</w:t>
            </w:r>
            <w:r w:rsidRPr="00A21DF7">
              <w:rPr>
                <w:rFonts w:eastAsia="Calibri"/>
                <w:b/>
                <w:sz w:val="24"/>
                <w:szCs w:val="24"/>
                <w:u w:val="single"/>
              </w:rPr>
              <w:t>.,M.Si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21DF7">
              <w:rPr>
                <w:rFonts w:eastAsia="Calibri"/>
                <w:sz w:val="24"/>
                <w:szCs w:val="24"/>
              </w:rPr>
              <w:t xml:space="preserve">NIP. </w:t>
            </w:r>
            <w:r>
              <w:rPr>
                <w:rFonts w:eastAsia="Calibri"/>
                <w:sz w:val="24"/>
                <w:szCs w:val="24"/>
              </w:rPr>
              <w:t>19700411 1993</w:t>
            </w:r>
            <w:r w:rsidRPr="00A21DF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A21DF7">
              <w:rPr>
                <w:rFonts w:eastAsia="Calibri"/>
                <w:sz w:val="24"/>
                <w:szCs w:val="24"/>
              </w:rPr>
              <w:t xml:space="preserve"> 1 00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8D206E">
              <w:rPr>
                <w:b/>
                <w:sz w:val="24"/>
                <w:szCs w:val="24"/>
                <w:u w:val="single"/>
              </w:rPr>
              <w:t>MOHAMMAD HUSENUDIN, S.IP</w:t>
            </w:r>
          </w:p>
          <w:p w:rsidR="00CA3A7B" w:rsidRDefault="00CA3A7B" w:rsidP="0094677C">
            <w:pPr>
              <w:tabs>
                <w:tab w:val="left" w:pos="851"/>
                <w:tab w:val="left" w:pos="993"/>
                <w:tab w:val="left" w:pos="2268"/>
                <w:tab w:val="left" w:pos="241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21DF7">
              <w:rPr>
                <w:rFonts w:eastAsia="Calibri"/>
                <w:sz w:val="24"/>
                <w:szCs w:val="24"/>
              </w:rPr>
              <w:t xml:space="preserve">NIP </w:t>
            </w:r>
            <w:r>
              <w:rPr>
                <w:sz w:val="24"/>
                <w:szCs w:val="24"/>
              </w:rPr>
              <w:t>19730314 200701 1 007</w:t>
            </w:r>
          </w:p>
        </w:tc>
      </w:tr>
    </w:tbl>
    <w:p w:rsidR="00CA3A7B" w:rsidRPr="00A21DF7" w:rsidRDefault="00CA3A7B" w:rsidP="00CA3A7B">
      <w:pPr>
        <w:tabs>
          <w:tab w:val="left" w:pos="851"/>
          <w:tab w:val="left" w:pos="993"/>
          <w:tab w:val="left" w:pos="2268"/>
          <w:tab w:val="left" w:pos="2410"/>
        </w:tabs>
        <w:spacing w:line="360" w:lineRule="auto"/>
        <w:ind w:firstLine="851"/>
        <w:jc w:val="both"/>
        <w:rPr>
          <w:sz w:val="24"/>
          <w:szCs w:val="24"/>
        </w:rPr>
      </w:pPr>
    </w:p>
    <w:p w:rsidR="00CA3A7B" w:rsidRPr="00FE3F24" w:rsidRDefault="00CA3A7B" w:rsidP="00CA3A7B">
      <w:pPr>
        <w:tabs>
          <w:tab w:val="left" w:pos="284"/>
          <w:tab w:val="left" w:pos="1843"/>
        </w:tabs>
        <w:ind w:firstLine="567"/>
        <w:jc w:val="both"/>
        <w:rPr>
          <w:rFonts w:ascii="Arial Narrow" w:hAnsi="Arial Narrow"/>
          <w:szCs w:val="24"/>
        </w:rPr>
      </w:pPr>
    </w:p>
    <w:p w:rsidR="00CA559E" w:rsidRDefault="00CA559E" w:rsidP="00CA559E">
      <w:pPr>
        <w:pStyle w:val="ListParagraph"/>
        <w:spacing w:line="360" w:lineRule="auto"/>
        <w:ind w:left="0"/>
        <w:jc w:val="center"/>
        <w:rPr>
          <w:rFonts w:ascii="Arial" w:eastAsia="Calibri" w:hAnsi="Arial" w:cs="Arial"/>
          <w:b/>
          <w:sz w:val="28"/>
          <w:szCs w:val="28"/>
          <w:lang w:val="id-ID"/>
        </w:rPr>
      </w:pPr>
    </w:p>
    <w:p w:rsidR="00325B09" w:rsidRDefault="00325B09"/>
    <w:sectPr w:rsidR="00325B09" w:rsidSect="00CA559E">
      <w:pgSz w:w="11906" w:h="16838" w:code="9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CA"/>
    <w:rsid w:val="000D0EC1"/>
    <w:rsid w:val="00325B09"/>
    <w:rsid w:val="006216CA"/>
    <w:rsid w:val="006852F4"/>
    <w:rsid w:val="00CA3A7B"/>
    <w:rsid w:val="00C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2,List Paragraph1,kepala,Char Char21"/>
    <w:basedOn w:val="Normal"/>
    <w:link w:val="ListParagraphChar"/>
    <w:uiPriority w:val="34"/>
    <w:qFormat/>
    <w:rsid w:val="00CA559E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Body Text Char1 Char,Char Char2 Char,List Paragraph2 Char,List Paragraph1 Char,kepala Char,Char Char21 Char"/>
    <w:link w:val="ListParagraph"/>
    <w:uiPriority w:val="34"/>
    <w:locked/>
    <w:rsid w:val="00CA559E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9E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2,List Paragraph1,kepala,Char Char21"/>
    <w:basedOn w:val="Normal"/>
    <w:link w:val="ListParagraphChar"/>
    <w:uiPriority w:val="34"/>
    <w:qFormat/>
    <w:rsid w:val="00CA559E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Body Text Char1 Char,Char Char2 Char,List Paragraph2 Char,List Paragraph1 Char,kepala Char,Char Char21 Char"/>
    <w:link w:val="ListParagraph"/>
    <w:uiPriority w:val="34"/>
    <w:locked/>
    <w:rsid w:val="00CA559E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9E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5</cp:revision>
  <dcterms:created xsi:type="dcterms:W3CDTF">2021-04-21T09:14:00Z</dcterms:created>
  <dcterms:modified xsi:type="dcterms:W3CDTF">2021-05-05T22:49:00Z</dcterms:modified>
</cp:coreProperties>
</file>